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B072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ANFRAGE- UND MIETVEREINBARUNG</w:t>
      </w:r>
    </w:p>
    <w:p w14:paraId="5544D044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 xml:space="preserve">für private Veranstaltungen im </w:t>
      </w:r>
      <w:proofErr w:type="spellStart"/>
      <w:r w:rsidRPr="006E6A51">
        <w:rPr>
          <w:b/>
          <w:bCs/>
        </w:rPr>
        <w:t>Woferlstall</w:t>
      </w:r>
      <w:proofErr w:type="spellEnd"/>
      <w:r w:rsidRPr="006E6A51">
        <w:rPr>
          <w:b/>
          <w:bCs/>
        </w:rPr>
        <w:t xml:space="preserve"> (Verein E.I.K.E.-Forum)</w:t>
      </w:r>
    </w:p>
    <w:p w14:paraId="4BF6AC26" w14:textId="77777777" w:rsidR="006E6A51" w:rsidRPr="006E6A51" w:rsidRDefault="006E6A51" w:rsidP="006E6A51">
      <w:r w:rsidRPr="006E6A51">
        <w:t xml:space="preserve">Bitte füllen Sie dieses Formular vollständig aus und senden Sie es per E-Mail an </w:t>
      </w:r>
      <w:r w:rsidRPr="006E6A51">
        <w:rPr>
          <w:b/>
          <w:bCs/>
        </w:rPr>
        <w:t>office@eike-forum.at</w:t>
      </w:r>
      <w:r w:rsidRPr="006E6A51">
        <w:t>. Die Anfrage wird erst nach schriftlicher Bestätigung durch die Geschäftsführung verbindlich.</w:t>
      </w:r>
    </w:p>
    <w:p w14:paraId="513719C7" w14:textId="77777777" w:rsidR="006E6A51" w:rsidRPr="006E6A51" w:rsidRDefault="006E6A51" w:rsidP="006E6A51">
      <w:r w:rsidRPr="006E6A51">
        <w:pict w14:anchorId="4A12DC91">
          <v:rect id="_x0000_i1055" style="width:0;height:1.5pt" o:hralign="center" o:hrstd="t" o:hr="t" fillcolor="#a0a0a0" stroked="f"/>
        </w:pict>
      </w:r>
    </w:p>
    <w:p w14:paraId="49E4B751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1. ANGABEN ZUM MIETER / ZUR MIETERIN (</w:t>
      </w:r>
      <w:proofErr w:type="spellStart"/>
      <w:r w:rsidRPr="006E6A51">
        <w:rPr>
          <w:b/>
          <w:bCs/>
        </w:rPr>
        <w:t>Veranstalter:in</w:t>
      </w:r>
      <w:proofErr w:type="spellEnd"/>
      <w:r w:rsidRPr="006E6A51">
        <w:rPr>
          <w:b/>
          <w:bCs/>
        </w:rPr>
        <w:t>)</w:t>
      </w:r>
    </w:p>
    <w:p w14:paraId="665977F7" w14:textId="77777777" w:rsidR="006E6A51" w:rsidRPr="006E6A51" w:rsidRDefault="006E6A51" w:rsidP="006E6A51">
      <w:pPr>
        <w:numPr>
          <w:ilvl w:val="0"/>
          <w:numId w:val="1"/>
        </w:numPr>
      </w:pPr>
      <w:r w:rsidRPr="006E6A51">
        <w:rPr>
          <w:b/>
          <w:bCs/>
        </w:rPr>
        <w:t>Name / Organisation:</w:t>
      </w:r>
      <w:r w:rsidRPr="006E6A51">
        <w:t xml:space="preserve"> ________________________________________</w:t>
      </w:r>
    </w:p>
    <w:p w14:paraId="115C1AE5" w14:textId="77777777" w:rsidR="006E6A51" w:rsidRPr="006E6A51" w:rsidRDefault="006E6A51" w:rsidP="006E6A51">
      <w:pPr>
        <w:numPr>
          <w:ilvl w:val="0"/>
          <w:numId w:val="1"/>
        </w:numPr>
      </w:pPr>
      <w:proofErr w:type="spellStart"/>
      <w:r w:rsidRPr="006E6A51">
        <w:rPr>
          <w:b/>
          <w:bCs/>
        </w:rPr>
        <w:t>Ansprechpartner:in</w:t>
      </w:r>
      <w:proofErr w:type="spellEnd"/>
      <w:r w:rsidRPr="006E6A51">
        <w:rPr>
          <w:b/>
          <w:bCs/>
        </w:rPr>
        <w:t xml:space="preserve"> (falls Organisation):</w:t>
      </w:r>
      <w:r w:rsidRPr="006E6A51">
        <w:t xml:space="preserve"> ___________________________________</w:t>
      </w:r>
    </w:p>
    <w:p w14:paraId="158086B4" w14:textId="77777777" w:rsidR="006E6A51" w:rsidRPr="006E6A51" w:rsidRDefault="006E6A51" w:rsidP="006E6A51">
      <w:pPr>
        <w:numPr>
          <w:ilvl w:val="0"/>
          <w:numId w:val="1"/>
        </w:numPr>
      </w:pPr>
      <w:r w:rsidRPr="006E6A51">
        <w:rPr>
          <w:b/>
          <w:bCs/>
        </w:rPr>
        <w:t>Straße / Hausnummer:</w:t>
      </w:r>
      <w:r w:rsidRPr="006E6A51">
        <w:t xml:space="preserve"> ________________________________________</w:t>
      </w:r>
    </w:p>
    <w:p w14:paraId="7EBC741D" w14:textId="77777777" w:rsidR="006E6A51" w:rsidRPr="006E6A51" w:rsidRDefault="006E6A51" w:rsidP="006E6A51">
      <w:pPr>
        <w:numPr>
          <w:ilvl w:val="0"/>
          <w:numId w:val="1"/>
        </w:numPr>
      </w:pPr>
      <w:r w:rsidRPr="006E6A51">
        <w:rPr>
          <w:b/>
          <w:bCs/>
        </w:rPr>
        <w:t>PLZ / Ort:</w:t>
      </w:r>
      <w:r w:rsidRPr="006E6A51">
        <w:t xml:space="preserve"> ________________________________________</w:t>
      </w:r>
    </w:p>
    <w:p w14:paraId="1EBF7CBD" w14:textId="77777777" w:rsidR="006E6A51" w:rsidRPr="006E6A51" w:rsidRDefault="006E6A51" w:rsidP="006E6A51">
      <w:pPr>
        <w:numPr>
          <w:ilvl w:val="0"/>
          <w:numId w:val="1"/>
        </w:numPr>
      </w:pPr>
      <w:r w:rsidRPr="006E6A51">
        <w:rPr>
          <w:b/>
          <w:bCs/>
        </w:rPr>
        <w:t>Telefonnummer:</w:t>
      </w:r>
      <w:r w:rsidRPr="006E6A51">
        <w:t xml:space="preserve"> ________________________________________</w:t>
      </w:r>
    </w:p>
    <w:p w14:paraId="33213068" w14:textId="77777777" w:rsidR="006E6A51" w:rsidRPr="006E6A51" w:rsidRDefault="006E6A51" w:rsidP="006E6A51">
      <w:pPr>
        <w:numPr>
          <w:ilvl w:val="0"/>
          <w:numId w:val="1"/>
        </w:numPr>
      </w:pPr>
      <w:r w:rsidRPr="006E6A51">
        <w:rPr>
          <w:b/>
          <w:bCs/>
        </w:rPr>
        <w:t>E-Mail-Adresse:</w:t>
      </w:r>
      <w:r w:rsidRPr="006E6A51">
        <w:t xml:space="preserve"> ________________________________________</w:t>
      </w:r>
    </w:p>
    <w:p w14:paraId="1B4AE624" w14:textId="77777777" w:rsidR="006E6A51" w:rsidRPr="006E6A51" w:rsidRDefault="006E6A51" w:rsidP="006E6A51">
      <w:r w:rsidRPr="006E6A51">
        <w:pict w14:anchorId="50A48BAE">
          <v:rect id="_x0000_i1056" style="width:0;height:1.5pt" o:hralign="center" o:hrstd="t" o:hr="t" fillcolor="#a0a0a0" stroked="f"/>
        </w:pict>
      </w:r>
    </w:p>
    <w:p w14:paraId="236BBD2F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2. DETAILS ZUR VERANSTALTUNG</w:t>
      </w:r>
    </w:p>
    <w:p w14:paraId="77458033" w14:textId="77777777" w:rsidR="006E6A51" w:rsidRPr="006E6A51" w:rsidRDefault="006E6A51" w:rsidP="006E6A51">
      <w:pPr>
        <w:numPr>
          <w:ilvl w:val="0"/>
          <w:numId w:val="2"/>
        </w:numPr>
      </w:pPr>
      <w:r w:rsidRPr="006E6A51">
        <w:rPr>
          <w:b/>
          <w:bCs/>
        </w:rPr>
        <w:t>Art der Feier:</w:t>
      </w:r>
      <w:r w:rsidRPr="006E6A51">
        <w:t xml:space="preserve"> </w:t>
      </w:r>
      <w:proofErr w:type="gramStart"/>
      <w:r w:rsidRPr="006E6A51">
        <w:t>[ ]</w:t>
      </w:r>
      <w:proofErr w:type="gramEnd"/>
      <w:r w:rsidRPr="006E6A51">
        <w:t xml:space="preserve"> Geburtstag </w:t>
      </w:r>
      <w:proofErr w:type="gramStart"/>
      <w:r w:rsidRPr="006E6A51">
        <w:t>[ ]</w:t>
      </w:r>
      <w:proofErr w:type="gramEnd"/>
      <w:r w:rsidRPr="006E6A51">
        <w:t xml:space="preserve"> Hochzeit </w:t>
      </w:r>
      <w:proofErr w:type="gramStart"/>
      <w:r w:rsidRPr="006E6A51">
        <w:t>[ ]</w:t>
      </w:r>
      <w:proofErr w:type="gramEnd"/>
      <w:r w:rsidRPr="006E6A51">
        <w:t xml:space="preserve"> Taufe / Jubiläum </w:t>
      </w:r>
      <w:proofErr w:type="gramStart"/>
      <w:r w:rsidRPr="006E6A51">
        <w:t>[ ]</w:t>
      </w:r>
      <w:proofErr w:type="gramEnd"/>
      <w:r w:rsidRPr="006E6A51">
        <w:t xml:space="preserve"> Sonstiges (_______________)</w:t>
      </w:r>
    </w:p>
    <w:p w14:paraId="40541359" w14:textId="77777777" w:rsidR="006E6A51" w:rsidRPr="006E6A51" w:rsidRDefault="006E6A51" w:rsidP="006E6A51">
      <w:pPr>
        <w:numPr>
          <w:ilvl w:val="0"/>
          <w:numId w:val="2"/>
        </w:numPr>
      </w:pPr>
      <w:r w:rsidRPr="006E6A51">
        <w:rPr>
          <w:b/>
          <w:bCs/>
        </w:rPr>
        <w:t>Datum der Veranstaltung:</w:t>
      </w:r>
      <w:r w:rsidRPr="006E6A51">
        <w:t xml:space="preserve"> _______________</w:t>
      </w:r>
    </w:p>
    <w:p w14:paraId="747709AE" w14:textId="77777777" w:rsidR="006E6A51" w:rsidRPr="006E6A51" w:rsidRDefault="006E6A51" w:rsidP="006E6A51">
      <w:pPr>
        <w:numPr>
          <w:ilvl w:val="0"/>
          <w:numId w:val="2"/>
        </w:numPr>
      </w:pPr>
      <w:r w:rsidRPr="006E6A51">
        <w:rPr>
          <w:b/>
          <w:bCs/>
        </w:rPr>
        <w:t>Geplante Uhrzeit (Beginn/Ende):</w:t>
      </w:r>
      <w:r w:rsidRPr="006E6A51">
        <w:t xml:space="preserve"> von ________ bis ________ Uhr</w:t>
      </w:r>
    </w:p>
    <w:p w14:paraId="15BB5BF0" w14:textId="77777777" w:rsidR="006E6A51" w:rsidRPr="006E6A51" w:rsidRDefault="006E6A51" w:rsidP="006E6A51">
      <w:pPr>
        <w:numPr>
          <w:ilvl w:val="0"/>
          <w:numId w:val="2"/>
        </w:numPr>
      </w:pPr>
      <w:r w:rsidRPr="006E6A51">
        <w:rPr>
          <w:b/>
          <w:bCs/>
        </w:rPr>
        <w:t>Erwartete Gästeanzahl (max. 50 Personen möglich):</w:t>
      </w:r>
      <w:r w:rsidRPr="006E6A51">
        <w:t xml:space="preserve"> ________</w:t>
      </w:r>
    </w:p>
    <w:p w14:paraId="4FC2C640" w14:textId="77777777" w:rsidR="006E6A51" w:rsidRPr="006E6A51" w:rsidRDefault="006E6A51" w:rsidP="006E6A51">
      <w:r w:rsidRPr="006E6A51">
        <w:rPr>
          <w:b/>
          <w:bCs/>
        </w:rPr>
        <w:t>Gewünschte Räumlichkeiten (Mehrfachauswahl möglich):</w:t>
      </w:r>
    </w:p>
    <w:p w14:paraId="7E3C6AB3" w14:textId="77777777" w:rsidR="006E6A51" w:rsidRPr="006E6A51" w:rsidRDefault="006E6A51" w:rsidP="006E6A51">
      <w:pPr>
        <w:numPr>
          <w:ilvl w:val="0"/>
          <w:numId w:val="3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Oberer Bereich (</w:t>
      </w:r>
      <w:proofErr w:type="spellStart"/>
      <w:r w:rsidRPr="006E6A51">
        <w:rPr>
          <w:b/>
          <w:bCs/>
        </w:rPr>
        <w:t>Woferlstall</w:t>
      </w:r>
      <w:proofErr w:type="spellEnd"/>
      <w:r w:rsidRPr="006E6A51">
        <w:rPr>
          <w:b/>
          <w:bCs/>
        </w:rPr>
        <w:t xml:space="preserve"> oben):</w:t>
      </w:r>
      <w:r w:rsidRPr="006E6A51">
        <w:t xml:space="preserve"> Rustikal, bekieste </w:t>
      </w:r>
      <w:proofErr w:type="spellStart"/>
      <w:r w:rsidRPr="006E6A51">
        <w:t>Tennbrücke</w:t>
      </w:r>
      <w:proofErr w:type="spellEnd"/>
      <w:r w:rsidRPr="006E6A51">
        <w:t xml:space="preserve">, Mittelgang, kleine integrierte Bar (ideal für standesamtliche Trauungen, Empfänge; </w:t>
      </w:r>
      <w:r w:rsidRPr="006E6A51">
        <w:rPr>
          <w:i/>
          <w:iCs/>
        </w:rPr>
        <w:t>Achtung: nicht beheizt</w:t>
      </w:r>
      <w:r w:rsidRPr="006E6A51">
        <w:t>).</w:t>
      </w:r>
    </w:p>
    <w:p w14:paraId="6ED652FB" w14:textId="77777777" w:rsidR="006E6A51" w:rsidRPr="006E6A51" w:rsidRDefault="006E6A51" w:rsidP="006E6A51">
      <w:pPr>
        <w:numPr>
          <w:ilvl w:val="0"/>
          <w:numId w:val="3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Unterer Bereich (</w:t>
      </w:r>
      <w:proofErr w:type="spellStart"/>
      <w:r w:rsidRPr="006E6A51">
        <w:rPr>
          <w:b/>
          <w:bCs/>
        </w:rPr>
        <w:t>Woferlstall</w:t>
      </w:r>
      <w:proofErr w:type="spellEnd"/>
      <w:r w:rsidRPr="006E6A51">
        <w:rPr>
          <w:b/>
          <w:bCs/>
        </w:rPr>
        <w:t xml:space="preserve"> unten):</w:t>
      </w:r>
      <w:r w:rsidRPr="006E6A51">
        <w:t xml:space="preserve"> Beheizt (wintertauglich), kleine Küche vorhanden, Damen- und Herrentoiletten inkludiert.</w:t>
      </w:r>
    </w:p>
    <w:p w14:paraId="2F3A4E10" w14:textId="77777777" w:rsidR="006E6A51" w:rsidRPr="006E6A51" w:rsidRDefault="006E6A51" w:rsidP="006E6A51">
      <w:r w:rsidRPr="006E6A51">
        <w:pict w14:anchorId="538F665B">
          <v:rect id="_x0000_i1057" style="width:0;height:1.5pt" o:hralign="center" o:hrstd="t" o:hr="t" fillcolor="#a0a0a0" stroked="f"/>
        </w:pict>
      </w:r>
    </w:p>
    <w:p w14:paraId="6AD17E6C" w14:textId="2ED1A430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3. TARIF- UND</w:t>
      </w:r>
      <w:r>
        <w:rPr>
          <w:b/>
          <w:bCs/>
        </w:rPr>
        <w:t xml:space="preserve"> </w:t>
      </w:r>
      <w:r w:rsidRPr="006E6A51">
        <w:rPr>
          <w:b/>
          <w:bCs/>
        </w:rPr>
        <w:t>OPTIONEN-AUSWAHL (Preise gültig ab Sommer 2025)</w:t>
      </w:r>
    </w:p>
    <w:p w14:paraId="01EBE16F" w14:textId="77777777" w:rsidR="006E6A51" w:rsidRPr="006E6A51" w:rsidRDefault="006E6A51" w:rsidP="006E6A51">
      <w:r w:rsidRPr="006E6A51">
        <w:rPr>
          <w:i/>
          <w:iCs/>
        </w:rPr>
        <w:t>Bitte kreuzen Sie das gewünschte Paket und die Zusatzoptionen an:</w:t>
      </w:r>
    </w:p>
    <w:p w14:paraId="51341DE3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A) Basis-Pakete (inkl. Nutzung der Toiletten und vorhandenen Infrastruktur)</w:t>
      </w:r>
    </w:p>
    <w:p w14:paraId="576B8101" w14:textId="77777777" w:rsidR="006E6A51" w:rsidRPr="006E6A51" w:rsidRDefault="006E6A51" w:rsidP="006E6A51">
      <w:pPr>
        <w:numPr>
          <w:ilvl w:val="0"/>
          <w:numId w:val="4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Geburtstagsfeier bis 50 Personen (€ 300,-)</w:t>
      </w:r>
      <w:r w:rsidRPr="006E6A51">
        <w:t xml:space="preserve"> </w:t>
      </w:r>
      <w:r w:rsidRPr="006E6A51">
        <w:rPr>
          <w:i/>
          <w:iCs/>
        </w:rPr>
        <w:t>(Aufbau am selben Tag, Abbau/Übergabe am nächsten Tag bis spätestens 12:00 Uhr)</w:t>
      </w:r>
    </w:p>
    <w:p w14:paraId="5240F7A7" w14:textId="77777777" w:rsidR="006E6A51" w:rsidRPr="006E6A51" w:rsidRDefault="006E6A51" w:rsidP="006E6A51">
      <w:pPr>
        <w:numPr>
          <w:ilvl w:val="0"/>
          <w:numId w:val="4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Hochzeit (€ 600,-)</w:t>
      </w:r>
      <w:r w:rsidRPr="006E6A51">
        <w:t xml:space="preserve"> </w:t>
      </w:r>
      <w:r w:rsidRPr="006E6A51">
        <w:rPr>
          <w:i/>
          <w:iCs/>
        </w:rPr>
        <w:t>(Aufbau am Vortag, Abbau/Übergabe am nächsten Tag bis spätestens 16:00 Uhr)</w:t>
      </w:r>
    </w:p>
    <w:p w14:paraId="216997EA" w14:textId="77777777" w:rsidR="006E6A51" w:rsidRPr="006E6A51" w:rsidRDefault="006E6A51" w:rsidP="006E6A51">
      <w:pPr>
        <w:numPr>
          <w:ilvl w:val="0"/>
          <w:numId w:val="4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Kleine Feier / Workshop / Stammtisch (€ 250,-)</w:t>
      </w:r>
      <w:r w:rsidRPr="006E6A51">
        <w:t xml:space="preserve"> </w:t>
      </w:r>
      <w:r w:rsidRPr="006E6A51">
        <w:rPr>
          <w:i/>
          <w:iCs/>
        </w:rPr>
        <w:t>(Aufbau und Abbau komplett am selben Veranstaltungstag)</w:t>
      </w:r>
    </w:p>
    <w:p w14:paraId="6AF5A21B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lastRenderedPageBreak/>
        <w:t xml:space="preserve">B) </w:t>
      </w:r>
      <w:proofErr w:type="spellStart"/>
      <w:r w:rsidRPr="006E6A51">
        <w:rPr>
          <w:b/>
          <w:bCs/>
        </w:rPr>
        <w:t>Zubuchbare</w:t>
      </w:r>
      <w:proofErr w:type="spellEnd"/>
      <w:r w:rsidRPr="006E6A51">
        <w:rPr>
          <w:b/>
          <w:bCs/>
        </w:rPr>
        <w:t xml:space="preserve"> Zusatzoptionen</w:t>
      </w:r>
    </w:p>
    <w:p w14:paraId="6C58C531" w14:textId="77777777" w:rsidR="006E6A51" w:rsidRPr="006E6A51" w:rsidRDefault="006E6A51" w:rsidP="006E6A51">
      <w:pPr>
        <w:numPr>
          <w:ilvl w:val="0"/>
          <w:numId w:val="5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Endreinigung durch den Verein:</w:t>
      </w:r>
      <w:r w:rsidRPr="006E6A51">
        <w:t xml:space="preserve"> </w:t>
      </w:r>
      <w:proofErr w:type="gramStart"/>
      <w:r w:rsidRPr="006E6A51">
        <w:t>[ ]</w:t>
      </w:r>
      <w:proofErr w:type="gramEnd"/>
      <w:r w:rsidRPr="006E6A51">
        <w:t xml:space="preserve"> für Geburtstag (+ € 80,-) | </w:t>
      </w:r>
      <w:proofErr w:type="gramStart"/>
      <w:r w:rsidRPr="006E6A51">
        <w:t>[ ]</w:t>
      </w:r>
      <w:proofErr w:type="gramEnd"/>
      <w:r w:rsidRPr="006E6A51">
        <w:t xml:space="preserve"> für Hochzeit (+ € 100,-) </w:t>
      </w:r>
      <w:r w:rsidRPr="006E6A51">
        <w:rPr>
          <w:i/>
          <w:iCs/>
        </w:rPr>
        <w:t>(Hinweis: Bei Verzicht auf diese Option muss der Raum besenrein und ordnungsgemäß übergeben werden)</w:t>
      </w:r>
    </w:p>
    <w:p w14:paraId="2491CB7C" w14:textId="77777777" w:rsidR="006E6A51" w:rsidRPr="006E6A51" w:rsidRDefault="006E6A51" w:rsidP="006E6A51">
      <w:pPr>
        <w:numPr>
          <w:ilvl w:val="0"/>
          <w:numId w:val="5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Technische Ausstattung &amp; Support:</w:t>
      </w:r>
      <w:r w:rsidRPr="006E6A51">
        <w:t xml:space="preserve"> </w:t>
      </w:r>
      <w:proofErr w:type="gramStart"/>
      <w:r w:rsidRPr="006E6A51">
        <w:t>[ ]</w:t>
      </w:r>
      <w:proofErr w:type="gramEnd"/>
      <w:r w:rsidRPr="006E6A51">
        <w:t xml:space="preserve"> für Geburtstag (+ € 50,-) | </w:t>
      </w:r>
      <w:proofErr w:type="gramStart"/>
      <w:r w:rsidRPr="006E6A51">
        <w:t>[ ]</w:t>
      </w:r>
      <w:proofErr w:type="gramEnd"/>
      <w:r w:rsidRPr="006E6A51">
        <w:t xml:space="preserve"> für Hochzeit (+ € 100,-) </w:t>
      </w:r>
      <w:r w:rsidRPr="006E6A51">
        <w:rPr>
          <w:i/>
          <w:iCs/>
        </w:rPr>
        <w:t xml:space="preserve">(Beinhaltet die Nutzung der professionellen Soundanlage, Bühne, </w:t>
      </w:r>
      <w:proofErr w:type="spellStart"/>
      <w:r w:rsidRPr="006E6A51">
        <w:rPr>
          <w:i/>
          <w:iCs/>
        </w:rPr>
        <w:t>Beamer</w:t>
      </w:r>
      <w:proofErr w:type="spellEnd"/>
      <w:r w:rsidRPr="006E6A51">
        <w:rPr>
          <w:i/>
          <w:iCs/>
        </w:rPr>
        <w:t xml:space="preserve"> und Mikrofon)</w:t>
      </w:r>
    </w:p>
    <w:p w14:paraId="08381011" w14:textId="77777777" w:rsidR="006E6A51" w:rsidRPr="006E6A51" w:rsidRDefault="006E6A51" w:rsidP="006E6A51">
      <w:pPr>
        <w:numPr>
          <w:ilvl w:val="0"/>
          <w:numId w:val="5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Unterstützung bei Auf- und Abbau:</w:t>
      </w:r>
      <w:r w:rsidRPr="006E6A51">
        <w:t xml:space="preserve"> </w:t>
      </w:r>
      <w:proofErr w:type="gramStart"/>
      <w:r w:rsidRPr="006E6A51">
        <w:t>[ ]</w:t>
      </w:r>
      <w:proofErr w:type="gramEnd"/>
      <w:r w:rsidRPr="006E6A51">
        <w:t xml:space="preserve"> für Geburtstag (+ € 50,-) | </w:t>
      </w:r>
      <w:proofErr w:type="gramStart"/>
      <w:r w:rsidRPr="006E6A51">
        <w:t>[ ]</w:t>
      </w:r>
      <w:proofErr w:type="gramEnd"/>
      <w:r w:rsidRPr="006E6A51">
        <w:t xml:space="preserve"> für Hochzeit (+ € 150,-)</w:t>
      </w:r>
    </w:p>
    <w:p w14:paraId="69CD229B" w14:textId="77777777" w:rsidR="006E6A51" w:rsidRPr="006E6A51" w:rsidRDefault="006E6A51" w:rsidP="006E6A51">
      <w:pPr>
        <w:numPr>
          <w:ilvl w:val="0"/>
          <w:numId w:val="5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 xml:space="preserve">Zusatzoption </w:t>
      </w:r>
      <w:proofErr w:type="spellStart"/>
      <w:r w:rsidRPr="006E6A51">
        <w:rPr>
          <w:b/>
          <w:bCs/>
        </w:rPr>
        <w:t>Beamer</w:t>
      </w:r>
      <w:proofErr w:type="spellEnd"/>
      <w:r w:rsidRPr="006E6A51">
        <w:rPr>
          <w:b/>
          <w:bCs/>
        </w:rPr>
        <w:t xml:space="preserve"> einzeln</w:t>
      </w:r>
      <w:r w:rsidRPr="006E6A51">
        <w:t xml:space="preserve"> (nur für kleine Feiern </w:t>
      </w:r>
      <w:proofErr w:type="spellStart"/>
      <w:r w:rsidRPr="006E6A51">
        <w:t>zubuchbar</w:t>
      </w:r>
      <w:proofErr w:type="spellEnd"/>
      <w:r w:rsidRPr="006E6A51">
        <w:t>) (+ € 50,-)</w:t>
      </w:r>
    </w:p>
    <w:p w14:paraId="7DB58A9E" w14:textId="77777777" w:rsidR="006E6A51" w:rsidRPr="006E6A51" w:rsidRDefault="006E6A51" w:rsidP="006E6A51">
      <w:pPr>
        <w:numPr>
          <w:ilvl w:val="0"/>
          <w:numId w:val="5"/>
        </w:numPr>
      </w:pPr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>Interesse an regionalem Geschirrverleih:</w:t>
      </w:r>
      <w:r w:rsidRPr="006E6A51">
        <w:t xml:space="preserve"> </w:t>
      </w:r>
      <w:proofErr w:type="gramStart"/>
      <w:r w:rsidRPr="006E6A51">
        <w:t>[ ]</w:t>
      </w:r>
      <w:proofErr w:type="gramEnd"/>
      <w:r w:rsidRPr="006E6A51">
        <w:t xml:space="preserve"> Ja </w:t>
      </w:r>
      <w:proofErr w:type="gramStart"/>
      <w:r w:rsidRPr="006E6A51">
        <w:t>[ ]</w:t>
      </w:r>
      <w:proofErr w:type="gramEnd"/>
      <w:r w:rsidRPr="006E6A51">
        <w:t xml:space="preserve"> Nein </w:t>
      </w:r>
      <w:r w:rsidRPr="006E6A51">
        <w:rPr>
          <w:i/>
          <w:iCs/>
        </w:rPr>
        <w:t>(Vermittlung zu Partnerbetrieben)</w:t>
      </w:r>
    </w:p>
    <w:p w14:paraId="3893C855" w14:textId="77777777" w:rsidR="006E6A51" w:rsidRPr="006E6A51" w:rsidRDefault="006E6A51" w:rsidP="006E6A51">
      <w:r w:rsidRPr="006E6A51">
        <w:pict w14:anchorId="3F568A39">
          <v:rect id="_x0000_i1058" style="width:0;height:1.5pt" o:hralign="center" o:hrstd="t" o:hr="t" fillcolor="#a0a0a0" stroked="f"/>
        </w:pict>
      </w:r>
    </w:p>
    <w:p w14:paraId="18794550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4. NUTZUNGSBEDINGUNGEN, HAFTUNG UND SCHADENSERSATZ (Wichtig!)</w:t>
      </w:r>
    </w:p>
    <w:p w14:paraId="7F64DF22" w14:textId="77777777" w:rsidR="006E6A51" w:rsidRPr="006E6A51" w:rsidRDefault="006E6A51" w:rsidP="006E6A51">
      <w:r w:rsidRPr="006E6A51">
        <w:t xml:space="preserve">Mit der Unterzeichnung dieser Vereinbarung bzw. dem Absenden des Formulars erkennt der/die </w:t>
      </w:r>
      <w:proofErr w:type="spellStart"/>
      <w:r w:rsidRPr="006E6A51">
        <w:t>Mieter:in</w:t>
      </w:r>
      <w:proofErr w:type="spellEnd"/>
      <w:r w:rsidRPr="006E6A51">
        <w:t xml:space="preserve"> die Nutzungsregeln des </w:t>
      </w:r>
      <w:proofErr w:type="spellStart"/>
      <w:r w:rsidRPr="006E6A51">
        <w:t>Woferlstalls</w:t>
      </w:r>
      <w:proofErr w:type="spellEnd"/>
      <w:r w:rsidRPr="006E6A51">
        <w:t xml:space="preserve"> ausdrücklich an und verpflichtet sich zu folgendem Umgang mit der Location:</w:t>
      </w:r>
    </w:p>
    <w:p w14:paraId="5BD109B8" w14:textId="77777777" w:rsidR="006E6A51" w:rsidRPr="006E6A51" w:rsidRDefault="006E6A51" w:rsidP="006E6A51">
      <w:pPr>
        <w:numPr>
          <w:ilvl w:val="0"/>
          <w:numId w:val="6"/>
        </w:numPr>
      </w:pPr>
      <w:r w:rsidRPr="006E6A51">
        <w:rPr>
          <w:b/>
          <w:bCs/>
        </w:rPr>
        <w:t>Strikte Schadensbehebungspflicht:</w:t>
      </w:r>
      <w:r w:rsidRPr="006E6A51">
        <w:t xml:space="preserve"> Der/die </w:t>
      </w:r>
      <w:proofErr w:type="spellStart"/>
      <w:r w:rsidRPr="006E6A51">
        <w:t>Mieter:in</w:t>
      </w:r>
      <w:proofErr w:type="spellEnd"/>
      <w:r w:rsidRPr="006E6A51">
        <w:t xml:space="preserve"> übernimmt die volle persönliche und finanzielle Haftung für alle Schäden, die während der Mietzeit (einschließlich Auf- und Abbauphasen) an den Räumlichkeiten, der Einrichtung, den technischen Anlagen, der Küche oder den Außenbereichen des </w:t>
      </w:r>
      <w:proofErr w:type="spellStart"/>
      <w:r w:rsidRPr="006E6A51">
        <w:t>Woferlstalls</w:t>
      </w:r>
      <w:proofErr w:type="spellEnd"/>
      <w:r w:rsidRPr="006E6A51">
        <w:t xml:space="preserve"> durch ihn/sie selbst, seine/ihre Gäste oder beauftragte Dienstleister (z.B. Caterer) entstehen. </w:t>
      </w:r>
      <w:r w:rsidRPr="006E6A51">
        <w:rPr>
          <w:b/>
          <w:bCs/>
        </w:rPr>
        <w:t>Sämtliche Schäden müssen dem Verein unverzüglich gemeldet und vollständig auf Kosten des Mieters/der Mieterin behoben bzw. ersetzt werden.</w:t>
      </w:r>
    </w:p>
    <w:p w14:paraId="7D6EC71C" w14:textId="77777777" w:rsidR="006E6A51" w:rsidRPr="006E6A51" w:rsidRDefault="006E6A51" w:rsidP="006E6A51">
      <w:pPr>
        <w:numPr>
          <w:ilvl w:val="0"/>
          <w:numId w:val="6"/>
        </w:numPr>
      </w:pPr>
      <w:r w:rsidRPr="006E6A51">
        <w:rPr>
          <w:b/>
          <w:bCs/>
        </w:rPr>
        <w:t>Möblierung &amp; Kapazität:</w:t>
      </w:r>
      <w:r w:rsidRPr="006E6A51">
        <w:t xml:space="preserve"> Die Räumlichkeiten sind für maximal </w:t>
      </w:r>
      <w:r w:rsidRPr="006E6A51">
        <w:rPr>
          <w:b/>
          <w:bCs/>
        </w:rPr>
        <w:t>50 Personen</w:t>
      </w:r>
      <w:r w:rsidRPr="006E6A51">
        <w:t xml:space="preserve"> zugelassen. Tische und Stühle sind vor Ort vorhanden. Größere Mengen oder spezielle Festplatz-Garnituren müssen vom Mieter leihweise eigenverantwortlich organisiert werden.</w:t>
      </w:r>
    </w:p>
    <w:p w14:paraId="1DD97343" w14:textId="77777777" w:rsidR="006E6A51" w:rsidRPr="006E6A51" w:rsidRDefault="006E6A51" w:rsidP="006E6A51">
      <w:pPr>
        <w:numPr>
          <w:ilvl w:val="0"/>
          <w:numId w:val="6"/>
        </w:numPr>
      </w:pPr>
      <w:r w:rsidRPr="006E6A51">
        <w:rPr>
          <w:b/>
          <w:bCs/>
        </w:rPr>
        <w:t>Übergabezustand:</w:t>
      </w:r>
      <w:r w:rsidRPr="006E6A51">
        <w:t xml:space="preserve"> Sofern die Option "Endreinigung" nicht gebucht wurde, ist der </w:t>
      </w:r>
      <w:proofErr w:type="spellStart"/>
      <w:r w:rsidRPr="006E6A51">
        <w:t>Woferlstall</w:t>
      </w:r>
      <w:proofErr w:type="spellEnd"/>
      <w:r w:rsidRPr="006E6A51">
        <w:t xml:space="preserve"> im exakt selben, sauberen Zustand zu übergeben, in dem er vorgefunden wurde. Müll ist in jedem Fall selbstständig zu trennen und vollständig zu entsorgen.</w:t>
      </w:r>
    </w:p>
    <w:p w14:paraId="3A278F02" w14:textId="77777777" w:rsidR="006E6A51" w:rsidRPr="006E6A51" w:rsidRDefault="006E6A51" w:rsidP="006E6A51">
      <w:pPr>
        <w:numPr>
          <w:ilvl w:val="0"/>
          <w:numId w:val="6"/>
        </w:numPr>
      </w:pPr>
      <w:r w:rsidRPr="006E6A51">
        <w:rPr>
          <w:b/>
          <w:bCs/>
        </w:rPr>
        <w:t>Lärmschutz &amp; Nachtruhe:</w:t>
      </w:r>
      <w:r w:rsidRPr="006E6A51">
        <w:t xml:space="preserve"> Die gesetzlichen Bestimmungen zum Lärmschutz im Ortsgebiet Bad Mitterndorf sind zwingend einzuhalten. Ab 22:00 Uhr ist die Musik in einer Lautstärke zu halten, die die Nachbarschaft nicht stört; Fenster und Türen sind ab diesem Zeitpunkt geschlossen zu halten.</w:t>
      </w:r>
    </w:p>
    <w:p w14:paraId="1AA60603" w14:textId="77777777" w:rsidR="006E6A51" w:rsidRPr="006E6A51" w:rsidRDefault="006E6A51" w:rsidP="006E6A51">
      <w:r w:rsidRPr="006E6A51">
        <w:pict w14:anchorId="76018C63">
          <v:rect id="_x0000_i1059" style="width:0;height:1.5pt" o:hralign="center" o:hrstd="t" o:hr="t" fillcolor="#a0a0a0" stroked="f"/>
        </w:pict>
      </w:r>
    </w:p>
    <w:p w14:paraId="6E416319" w14:textId="77777777" w:rsidR="006E6A51" w:rsidRPr="006E6A51" w:rsidRDefault="006E6A51" w:rsidP="006E6A51">
      <w:pPr>
        <w:rPr>
          <w:b/>
          <w:bCs/>
        </w:rPr>
      </w:pPr>
      <w:r w:rsidRPr="006E6A51">
        <w:rPr>
          <w:b/>
          <w:bCs/>
        </w:rPr>
        <w:t>5. RECHTLICHER ABSCHLUSS</w:t>
      </w:r>
    </w:p>
    <w:p w14:paraId="5D83B742" w14:textId="77777777" w:rsidR="006E6A51" w:rsidRPr="006E6A51" w:rsidRDefault="006E6A51" w:rsidP="006E6A51">
      <w:proofErr w:type="gramStart"/>
      <w:r w:rsidRPr="006E6A51">
        <w:t>[ ]</w:t>
      </w:r>
      <w:proofErr w:type="gramEnd"/>
      <w:r w:rsidRPr="006E6A51">
        <w:t xml:space="preserve"> </w:t>
      </w:r>
      <w:r w:rsidRPr="006E6A51">
        <w:rPr>
          <w:b/>
          <w:bCs/>
        </w:rPr>
        <w:t xml:space="preserve">Ich bestätige, dass ich die oben angeführten Bedingungen sowie die offiziellen Nutzungsregeln des </w:t>
      </w:r>
      <w:proofErr w:type="spellStart"/>
      <w:r w:rsidRPr="006E6A51">
        <w:rPr>
          <w:b/>
          <w:bCs/>
        </w:rPr>
        <w:t>Woferlstalls</w:t>
      </w:r>
      <w:proofErr w:type="spellEnd"/>
      <w:r w:rsidRPr="006E6A51">
        <w:rPr>
          <w:b/>
          <w:bCs/>
        </w:rPr>
        <w:t xml:space="preserve"> gelesen habe und akzeptiere. Ich erkläre mich bereit, für alle im Rahmen der Nutzung entstehenden Schäden vollumfänglich aufzukommen.</w:t>
      </w:r>
    </w:p>
    <w:p w14:paraId="7C460BCE" w14:textId="4DAC6077" w:rsidR="006F5C02" w:rsidRDefault="006E6A51">
      <w:r>
        <w:rPr>
          <w:b/>
          <w:bCs/>
        </w:rPr>
        <w:t>Übermittlung der digitalen Version als PDF per Mail des Absenders gilt ist rechtsgültig!</w:t>
      </w:r>
    </w:p>
    <w:sectPr w:rsidR="006F5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C0C"/>
    <w:multiLevelType w:val="multilevel"/>
    <w:tmpl w:val="0CA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46198"/>
    <w:multiLevelType w:val="multilevel"/>
    <w:tmpl w:val="A192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E1A8C"/>
    <w:multiLevelType w:val="multilevel"/>
    <w:tmpl w:val="5F3A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B677B"/>
    <w:multiLevelType w:val="multilevel"/>
    <w:tmpl w:val="3F6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104E3"/>
    <w:multiLevelType w:val="multilevel"/>
    <w:tmpl w:val="50A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E0AF2"/>
    <w:multiLevelType w:val="multilevel"/>
    <w:tmpl w:val="43C8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F1327"/>
    <w:multiLevelType w:val="multilevel"/>
    <w:tmpl w:val="C60E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64433">
    <w:abstractNumId w:val="6"/>
  </w:num>
  <w:num w:numId="2" w16cid:durableId="811099698">
    <w:abstractNumId w:val="3"/>
  </w:num>
  <w:num w:numId="3" w16cid:durableId="358631854">
    <w:abstractNumId w:val="4"/>
  </w:num>
  <w:num w:numId="4" w16cid:durableId="2011903565">
    <w:abstractNumId w:val="2"/>
  </w:num>
  <w:num w:numId="5" w16cid:durableId="795149615">
    <w:abstractNumId w:val="5"/>
  </w:num>
  <w:num w:numId="6" w16cid:durableId="76828036">
    <w:abstractNumId w:val="1"/>
  </w:num>
  <w:num w:numId="7" w16cid:durableId="208734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51"/>
    <w:rsid w:val="001E58BD"/>
    <w:rsid w:val="003F3A50"/>
    <w:rsid w:val="006E6A51"/>
    <w:rsid w:val="006F5C02"/>
    <w:rsid w:val="00B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F15"/>
  <w15:chartTrackingRefBased/>
  <w15:docId w15:val="{435CEAD7-90CD-4432-9779-5658FB9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6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6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6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6A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6A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6A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6A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6A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6A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6A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6A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6A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A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6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Vergud</dc:creator>
  <cp:keywords/>
  <dc:description/>
  <cp:lastModifiedBy>Daniela Vergud</cp:lastModifiedBy>
  <cp:revision>1</cp:revision>
  <dcterms:created xsi:type="dcterms:W3CDTF">2026-05-18T07:55:00Z</dcterms:created>
  <dcterms:modified xsi:type="dcterms:W3CDTF">2026-05-18T07:58:00Z</dcterms:modified>
</cp:coreProperties>
</file>